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B6" w:rsidRDefault="007F3BB6" w:rsidP="007F3BB6">
      <w:pPr>
        <w:pStyle w:val="ConsNormal"/>
        <w:widowControl/>
        <w:tabs>
          <w:tab w:val="left" w:pos="142"/>
          <w:tab w:val="left" w:pos="108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Структура администрации </w:t>
      </w:r>
      <w:proofErr w:type="spellStart"/>
      <w:r>
        <w:rPr>
          <w:rFonts w:ascii="Times New Roman" w:hAnsi="Times New Roman" w:cs="Times New Roman"/>
          <w:b/>
          <w:kern w:val="2"/>
          <w:sz w:val="28"/>
          <w:szCs w:val="28"/>
        </w:rPr>
        <w:t>Новостроевского</w:t>
      </w:r>
      <w:proofErr w:type="spellEnd"/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муниципального образования</w:t>
      </w:r>
    </w:p>
    <w:p w:rsidR="007F3BB6" w:rsidRDefault="007F3BB6" w:rsidP="007F3BB6">
      <w:pPr>
        <w:pStyle w:val="ConsNormal"/>
        <w:widowControl/>
        <w:tabs>
          <w:tab w:val="left" w:pos="142"/>
          <w:tab w:val="left" w:pos="108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2"/>
      </w:tblGrid>
      <w:tr w:rsidR="007F3BB6" w:rsidTr="007F3BB6">
        <w:trPr>
          <w:trHeight w:val="907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B6" w:rsidRDefault="007F3BB6">
            <w:pPr>
              <w:pStyle w:val="ConsNormal"/>
              <w:tabs>
                <w:tab w:val="left" w:pos="142"/>
                <w:tab w:val="left" w:pos="1080"/>
              </w:tabs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Глава муниципального образования (глава администрации)</w:t>
            </w:r>
          </w:p>
          <w:p w:rsidR="007F3BB6" w:rsidRDefault="007F3BB6">
            <w:pPr>
              <w:pStyle w:val="ConsNormal"/>
              <w:tabs>
                <w:tab w:val="left" w:pos="142"/>
                <w:tab w:val="left" w:pos="1080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7F3BB6" w:rsidRDefault="007F3BB6" w:rsidP="007F3BB6">
      <w:pPr>
        <w:pStyle w:val="ConsNormal"/>
        <w:widowControl/>
        <w:tabs>
          <w:tab w:val="left" w:pos="142"/>
          <w:tab w:val="left" w:pos="1080"/>
        </w:tabs>
        <w:spacing w:line="36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9pt;margin-top:1.9pt;width:1in;height:27pt;flip:x;z-index:251658240;mso-position-horizontal-relative:text;mso-position-vertical-relative:text" o:connectortype="straight">
            <v:stroke endarrow="block"/>
          </v:shape>
        </w:pict>
      </w:r>
      <w:r>
        <w:pict>
          <v:shape id="_x0000_s1026" type="#_x0000_t32" style="position:absolute;left:0;text-align:left;margin-left:54pt;margin-top:1.9pt;width:207pt;height:27pt;flip:x;z-index:251658240;mso-position-horizontal-relative:text;mso-position-vertical-relative:text" o:connectortype="straight">
            <v:stroke endarrow="block"/>
          </v:shape>
        </w:pict>
      </w:r>
      <w:r>
        <w:pict>
          <v:shape id="_x0000_s1029" type="#_x0000_t32" style="position:absolute;left:0;text-align:left;margin-left:252pt;margin-top:1.9pt;width:180pt;height:27pt;z-index:251658240;mso-position-horizontal-relative:text;mso-position-vertical-relative:text" o:connectortype="straight">
            <v:stroke endarrow="block"/>
          </v:shape>
        </w:pict>
      </w:r>
      <w:r>
        <w:pict>
          <v:shape id="_x0000_s1028" type="#_x0000_t32" style="position:absolute;left:0;text-align:left;margin-left:261pt;margin-top:1.9pt;width:63pt;height:27pt;z-index:251658240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0"/>
        <w:gridCol w:w="299"/>
        <w:gridCol w:w="2080"/>
        <w:gridCol w:w="298"/>
        <w:gridCol w:w="2204"/>
        <w:gridCol w:w="298"/>
        <w:gridCol w:w="2194"/>
      </w:tblGrid>
      <w:tr w:rsidR="007F3BB6" w:rsidTr="007F3BB6">
        <w:trPr>
          <w:trHeight w:val="30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B6" w:rsidRDefault="007F3BB6">
            <w:pPr>
              <w:pStyle w:val="ConsNormal"/>
              <w:widowControl/>
              <w:tabs>
                <w:tab w:val="left" w:pos="142"/>
                <w:tab w:val="left" w:pos="108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администрации</w:t>
            </w:r>
          </w:p>
          <w:p w:rsidR="007F3BB6" w:rsidRDefault="007F3BB6">
            <w:pPr>
              <w:pStyle w:val="ConsNormal"/>
              <w:widowControl/>
              <w:tabs>
                <w:tab w:val="left" w:pos="142"/>
                <w:tab w:val="left" w:pos="108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правовым вопросам, организационной и кадровой работе, ведению архива, развитию социально культурной сферы, опеке и попечительству, молодёжной политике и спорту, по выполнению нотариальных действий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BB6" w:rsidRDefault="007F3BB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B6" w:rsidRDefault="007F3BB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Ведущий специалист администрации</w:t>
            </w:r>
          </w:p>
          <w:p w:rsidR="007F3BB6" w:rsidRDefault="007F3B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вопросам социально-экономического развития и прогнозирования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BB6" w:rsidRDefault="007F3BB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B6" w:rsidRDefault="007F3BB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Специалист 1 категории</w:t>
            </w:r>
          </w:p>
          <w:p w:rsidR="007F3BB6" w:rsidRDefault="007F3B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управлению социальным имуществом, землепользованию,</w:t>
            </w:r>
          </w:p>
          <w:p w:rsidR="007F3BB6" w:rsidRDefault="007F3B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землеустройств и </w:t>
            </w:r>
            <w:proofErr w:type="gramStart"/>
            <w:r>
              <w:rPr>
                <w:sz w:val="24"/>
                <w:szCs w:val="24"/>
              </w:rPr>
              <w:t>контролю за</w:t>
            </w:r>
            <w:proofErr w:type="gramEnd"/>
            <w:r>
              <w:rPr>
                <w:sz w:val="24"/>
                <w:szCs w:val="24"/>
              </w:rPr>
              <w:t xml:space="preserve"> использованием земель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3BB6" w:rsidRDefault="007F3BB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B6" w:rsidRDefault="007F3BB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Специалист 1 категории</w:t>
            </w:r>
          </w:p>
          <w:p w:rsidR="007F3BB6" w:rsidRDefault="007F3B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жизнеобеспечению поселения</w:t>
            </w:r>
          </w:p>
        </w:tc>
      </w:tr>
    </w:tbl>
    <w:p w:rsidR="007F3BB6" w:rsidRDefault="007F3BB6" w:rsidP="007F3BB6">
      <w:pPr>
        <w:pStyle w:val="ConsNormal"/>
        <w:widowControl/>
        <w:tabs>
          <w:tab w:val="left" w:pos="142"/>
          <w:tab w:val="left" w:pos="1080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3BB6" w:rsidRDefault="007F3BB6" w:rsidP="007F3BB6">
      <w:pPr>
        <w:pStyle w:val="ConsNormal"/>
        <w:widowControl/>
        <w:tabs>
          <w:tab w:val="left" w:pos="142"/>
          <w:tab w:val="left" w:pos="1080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F3BB6" w:rsidRDefault="007F3BB6" w:rsidP="007F3BB6">
      <w:pPr>
        <w:tabs>
          <w:tab w:val="left" w:pos="1080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Бухгалтерский учет осуществляет МКУ «Централизованная бухгалтерия АЧМО» (по соглашению).</w:t>
      </w:r>
    </w:p>
    <w:p w:rsidR="00C42FAE" w:rsidRPr="007F3BB6" w:rsidRDefault="007F3BB6" w:rsidP="007F3BB6">
      <w:pPr>
        <w:tabs>
          <w:tab w:val="left" w:pos="1080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Муниципальный контроль – Контрольно-счетная палата Черемховского районного муниципального образования (по соглашению).</w:t>
      </w:r>
    </w:p>
    <w:sectPr w:rsidR="00C42FAE" w:rsidRPr="007F3BB6" w:rsidSect="00C4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F3BB6"/>
    <w:rsid w:val="007F3BB6"/>
    <w:rsid w:val="00C4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F3B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2014-02-24T14:22:00Z</dcterms:created>
  <dcterms:modified xsi:type="dcterms:W3CDTF">2014-02-24T14:22:00Z</dcterms:modified>
</cp:coreProperties>
</file>